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0DA2" w14:textId="687FF4BD" w:rsidR="003C3529" w:rsidRPr="00CC471A" w:rsidRDefault="00431E4B">
      <w:pPr>
        <w:jc w:val="center"/>
      </w:pPr>
      <w:r w:rsidRPr="00CC471A">
        <w:rPr>
          <w:b/>
          <w:sz w:val="36"/>
        </w:rPr>
        <w:t>Institute for Community Alliances</w:t>
      </w:r>
      <w:r w:rsidR="00000000" w:rsidRPr="00CC471A">
        <w:rPr>
          <w:b/>
          <w:sz w:val="36"/>
        </w:rPr>
        <w:t xml:space="preserve"> (HMIS)</w:t>
      </w:r>
      <w:r w:rsidR="00000000" w:rsidRPr="00CC471A">
        <w:rPr>
          <w:b/>
          <w:sz w:val="36"/>
        </w:rPr>
        <w:br/>
        <w:t>Privacy and Security Notice</w:t>
      </w:r>
    </w:p>
    <w:p w14:paraId="187BE801" w14:textId="77777777" w:rsidR="003C3529" w:rsidRPr="00CC471A" w:rsidRDefault="00000000">
      <w:pPr>
        <w:jc w:val="center"/>
      </w:pPr>
      <w:r w:rsidRPr="00CC471A">
        <w:rPr>
          <w:b/>
          <w:sz w:val="22"/>
        </w:rPr>
        <w:t>Pettis County Community Partnership</w:t>
      </w:r>
    </w:p>
    <w:p w14:paraId="3763C032" w14:textId="77777777" w:rsidR="00431E4B" w:rsidRPr="00CC471A" w:rsidRDefault="00431E4B" w:rsidP="00CC471A">
      <w:pPr>
        <w:rPr>
          <w:sz w:val="24"/>
          <w:szCs w:val="24"/>
        </w:rPr>
      </w:pPr>
      <w:r w:rsidRPr="00CC471A">
        <w:rPr>
          <w:sz w:val="24"/>
          <w:szCs w:val="24"/>
        </w:rPr>
        <w:t>Purpose</w:t>
      </w:r>
    </w:p>
    <w:p w14:paraId="256226F7" w14:textId="16D9AA37" w:rsidR="003C3529" w:rsidRPr="00CC471A" w:rsidRDefault="00000000" w:rsidP="00431E4B">
      <w:pPr>
        <w:rPr>
          <w:sz w:val="24"/>
          <w:szCs w:val="24"/>
        </w:rPr>
      </w:pPr>
      <w:r w:rsidRPr="00CC471A">
        <w:rPr>
          <w:sz w:val="24"/>
          <w:szCs w:val="24"/>
        </w:rPr>
        <w:t>This notice describes the privacy policy of this agency. The policy may be amended at any time. We may use or disclose your information to provide you with services, and to comply with legal and other obligations. We assume that, by requesting services from our agency, you agree to allow us to collect information and to use or disclose it as described in this notice and as otherwise required by law.</w:t>
      </w:r>
    </w:p>
    <w:p w14:paraId="417D9AC9" w14:textId="0163BDFF" w:rsidR="003C3529" w:rsidRPr="00CC471A" w:rsidRDefault="00000000">
      <w:pPr>
        <w:spacing w:after="120" w:line="259" w:lineRule="auto"/>
        <w:rPr>
          <w:sz w:val="24"/>
          <w:szCs w:val="24"/>
        </w:rPr>
      </w:pPr>
      <w:r w:rsidRPr="00CC471A">
        <w:rPr>
          <w:sz w:val="24"/>
          <w:szCs w:val="24"/>
        </w:rPr>
        <w:t xml:space="preserve">The </w:t>
      </w:r>
      <w:r w:rsidR="000B50A8" w:rsidRPr="00CC471A">
        <w:rPr>
          <w:sz w:val="24"/>
          <w:szCs w:val="24"/>
        </w:rPr>
        <w:t>Institute for Community Alliance</w:t>
      </w:r>
      <w:r w:rsidRPr="00CC471A">
        <w:rPr>
          <w:sz w:val="24"/>
          <w:szCs w:val="24"/>
        </w:rPr>
        <w:t xml:space="preserve"> (HMIS) was developed to meet a data collection requirement made by the United States Congress and the Department of Housing and Urban Development (HUD). Congress passed this requirement </w:t>
      </w:r>
      <w:proofErr w:type="gramStart"/>
      <w:r w:rsidRPr="00CC471A">
        <w:rPr>
          <w:sz w:val="24"/>
          <w:szCs w:val="24"/>
        </w:rPr>
        <w:t>in order to</w:t>
      </w:r>
      <w:proofErr w:type="gramEnd"/>
      <w:r w:rsidRPr="00CC471A">
        <w:rPr>
          <w:sz w:val="24"/>
          <w:szCs w:val="24"/>
        </w:rPr>
        <w:t xml:space="preserve"> get a more accurate count of individuals who are homeless and to identify the need for and use of different services by those individuals and families. </w:t>
      </w:r>
      <w:r w:rsidR="000B50A8" w:rsidRPr="00CC471A">
        <w:rPr>
          <w:sz w:val="24"/>
          <w:szCs w:val="24"/>
        </w:rPr>
        <w:t>PCCP</w:t>
      </w:r>
      <w:r w:rsidRPr="00CC471A">
        <w:rPr>
          <w:sz w:val="24"/>
          <w:szCs w:val="24"/>
        </w:rPr>
        <w:t xml:space="preserve"> </w:t>
      </w:r>
      <w:r w:rsidR="000B50A8" w:rsidRPr="00CC471A">
        <w:rPr>
          <w:sz w:val="24"/>
          <w:szCs w:val="24"/>
        </w:rPr>
        <w:t>collects</w:t>
      </w:r>
      <w:r w:rsidRPr="00CC471A">
        <w:rPr>
          <w:sz w:val="24"/>
          <w:szCs w:val="24"/>
        </w:rPr>
        <w:t xml:space="preserve"> statistical information on those who use our services and </w:t>
      </w:r>
      <w:r w:rsidR="000B50A8" w:rsidRPr="00CC471A">
        <w:rPr>
          <w:sz w:val="24"/>
          <w:szCs w:val="24"/>
        </w:rPr>
        <w:t>reports</w:t>
      </w:r>
      <w:r w:rsidRPr="00CC471A">
        <w:rPr>
          <w:sz w:val="24"/>
          <w:szCs w:val="24"/>
        </w:rPr>
        <w:t xml:space="preserve"> this information to a central data collection system.</w:t>
      </w:r>
    </w:p>
    <w:p w14:paraId="0AA7EEAF" w14:textId="72B55376" w:rsidR="003C3529" w:rsidRPr="00CC471A" w:rsidRDefault="00000000">
      <w:pPr>
        <w:spacing w:after="120" w:line="259" w:lineRule="auto"/>
        <w:rPr>
          <w:sz w:val="24"/>
          <w:szCs w:val="24"/>
        </w:rPr>
      </w:pPr>
      <w:r w:rsidRPr="00CC471A">
        <w:rPr>
          <w:sz w:val="24"/>
          <w:szCs w:val="24"/>
        </w:rPr>
        <w:t>In addition, many agencies use HMIS to keep computerized case records. This information may be provided to other HMIS participating agencies</w:t>
      </w:r>
      <w:r w:rsidR="000B50A8" w:rsidRPr="00CC471A">
        <w:rPr>
          <w:sz w:val="24"/>
          <w:szCs w:val="24"/>
        </w:rPr>
        <w:t xml:space="preserve"> </w:t>
      </w:r>
      <w:r w:rsidR="000B50A8" w:rsidRPr="00CC471A">
        <w:rPr>
          <w:sz w:val="24"/>
          <w:szCs w:val="24"/>
        </w:rPr>
        <w:t xml:space="preserve">The information you may agree to allow Pettis County Community Partnership (PCCP) to </w:t>
      </w:r>
      <w:r w:rsidR="000B50A8" w:rsidRPr="00CC471A">
        <w:rPr>
          <w:sz w:val="24"/>
          <w:szCs w:val="24"/>
        </w:rPr>
        <w:t>collect,</w:t>
      </w:r>
      <w:r w:rsidR="000B50A8" w:rsidRPr="00CC471A">
        <w:rPr>
          <w:sz w:val="24"/>
          <w:szCs w:val="24"/>
        </w:rPr>
        <w:t xml:space="preserve"> and share may include basic identifying and demographic information, such as your name, address, phone number, and date of birth. It may also include information about your current situation, as well as the services and referrals you receive from PCCP</w:t>
      </w:r>
      <w:r w:rsidRPr="00CC471A">
        <w:rPr>
          <w:sz w:val="24"/>
          <w:szCs w:val="24"/>
        </w:rPr>
        <w:t>. This information is known as your Protected Personal Information or PPI</w:t>
      </w:r>
      <w:r w:rsidR="000B50A8" w:rsidRPr="00CC471A">
        <w:rPr>
          <w:sz w:val="24"/>
          <w:szCs w:val="24"/>
        </w:rPr>
        <w:t xml:space="preserve">. </w:t>
      </w:r>
      <w:r w:rsidR="000B50A8" w:rsidRPr="00CC471A">
        <w:rPr>
          <w:sz w:val="24"/>
          <w:szCs w:val="24"/>
        </w:rPr>
        <w:t xml:space="preserve">All agencies participating in HMIS share client data with other participating agencies, </w:t>
      </w:r>
      <w:proofErr w:type="gramStart"/>
      <w:r w:rsidR="000B50A8" w:rsidRPr="00CC471A">
        <w:rPr>
          <w:sz w:val="24"/>
          <w:szCs w:val="24"/>
        </w:rPr>
        <w:t>with the exception of</w:t>
      </w:r>
      <w:proofErr w:type="gramEnd"/>
      <w:r w:rsidR="000B50A8" w:rsidRPr="00CC471A">
        <w:rPr>
          <w:sz w:val="24"/>
          <w:szCs w:val="24"/>
        </w:rPr>
        <w:t xml:space="preserve"> designated Blind Service Providers. These agencies serve specific protected populations, including individuals affected by domestic violence, sexual abuse, HIV/AIDS, alcohol and/or substance use, and mental health concerns. Information collected by these protected agencies is not shared with other participating agencies.</w:t>
      </w:r>
    </w:p>
    <w:p w14:paraId="5152FD89" w14:textId="77777777" w:rsidR="000B50A8" w:rsidRPr="00CC471A" w:rsidRDefault="000B50A8" w:rsidP="000B50A8">
      <w:pPr>
        <w:pStyle w:val="NormalWeb"/>
        <w:rPr>
          <w:rFonts w:ascii="Aptos" w:hAnsi="Aptos"/>
        </w:rPr>
      </w:pPr>
      <w:r w:rsidRPr="00CC471A">
        <w:rPr>
          <w:rFonts w:ascii="Aptos" w:hAnsi="Aptos"/>
        </w:rPr>
        <w:t>Generally, all personal information maintained by Pettis County Community Partnership (PCCP) is protected under this policy. Your personal information will generally be used only by PCCP and by other agencies to which you are referred for services.</w:t>
      </w:r>
    </w:p>
    <w:p w14:paraId="77D54BCE" w14:textId="17353BC5" w:rsidR="000B50A8" w:rsidRPr="00CC471A" w:rsidRDefault="000B50A8" w:rsidP="000B50A8">
      <w:pPr>
        <w:pStyle w:val="NormalWeb"/>
        <w:rPr>
          <w:rFonts w:ascii="Aptos" w:hAnsi="Aptos"/>
        </w:rPr>
      </w:pPr>
      <w:r w:rsidRPr="00CC471A">
        <w:rPr>
          <w:rFonts w:ascii="Aptos" w:hAnsi="Aptos"/>
        </w:rPr>
        <w:t xml:space="preserve">Sharing information with other participating HMIS agencies allows us to better coordinate services, provide more effective assistance, and understand the needs of individuals and families who may receive services from multiple agencies. This information may also help </w:t>
      </w:r>
      <w:r w:rsidR="00CC471A" w:rsidRPr="00CC471A">
        <w:rPr>
          <w:rFonts w:ascii="Aptos" w:hAnsi="Aptos"/>
        </w:rPr>
        <w:t>PCCP,</w:t>
      </w:r>
      <w:r w:rsidRPr="00CC471A">
        <w:rPr>
          <w:rFonts w:ascii="Aptos" w:hAnsi="Aptos"/>
        </w:rPr>
        <w:t xml:space="preserve"> and other community agencies identify gaps in services, develop new and more efficient programs, make referrals more easily, and reduce the amount of paperwork you may otherwise be required to complete.</w:t>
      </w:r>
    </w:p>
    <w:p w14:paraId="3398CD86" w14:textId="08F944CE" w:rsidR="000B50A8" w:rsidRPr="00CC471A" w:rsidRDefault="000B50A8" w:rsidP="000B50A8">
      <w:pPr>
        <w:pStyle w:val="NormalWeb"/>
        <w:rPr>
          <w:rFonts w:ascii="Aptos" w:hAnsi="Aptos"/>
        </w:rPr>
      </w:pPr>
      <w:r w:rsidRPr="00CC471A">
        <w:rPr>
          <w:rFonts w:ascii="Aptos" w:hAnsi="Aptos"/>
        </w:rPr>
        <w:lastRenderedPageBreak/>
        <w:t>Protecting the privacy and security of individuals who use our services is very important to PCCP. Information collected about you is personal and confidential. We collect and use information only when necessary to provide services, administer our programs and organization, coordinate care and referrals, or as otherwise permitted or required by law.</w:t>
      </w:r>
    </w:p>
    <w:p w14:paraId="45BCF8D0" w14:textId="77777777" w:rsidR="00CC471A" w:rsidRDefault="00000000" w:rsidP="00CC471A">
      <w:pPr>
        <w:spacing w:before="200" w:after="100"/>
        <w:rPr>
          <w:b/>
          <w:sz w:val="22"/>
        </w:rPr>
      </w:pPr>
      <w:r w:rsidRPr="00CC471A">
        <w:rPr>
          <w:b/>
          <w:sz w:val="22"/>
        </w:rPr>
        <w:t>CONFIDENTIALITY RIGHTS:</w:t>
      </w:r>
    </w:p>
    <w:p w14:paraId="04384378" w14:textId="7DD73FF1" w:rsidR="000B50A8" w:rsidRPr="00CC471A" w:rsidRDefault="000B50A8" w:rsidP="00CC471A">
      <w:pPr>
        <w:spacing w:before="200" w:after="100"/>
        <w:rPr>
          <w:sz w:val="22"/>
        </w:rPr>
      </w:pPr>
      <w:r w:rsidRPr="00CC471A">
        <w:t>Pettis County Community Partnership (PCCP) has a confidentiality policy approved by its Board of Directors. This policy is designed to protect the privacy of individuals receiving services and follows all applicable HUD confidentiality requirements, including those that apply to programs receiving HUD funding for homeless services. Separate federal and state privacy and security requirements may apply to medical records and other protected health information, including those covered by HIPAA.</w:t>
      </w:r>
    </w:p>
    <w:p w14:paraId="7D810E75" w14:textId="77777777" w:rsidR="000B50A8" w:rsidRPr="00CC471A" w:rsidRDefault="000B50A8" w:rsidP="000B50A8">
      <w:pPr>
        <w:pStyle w:val="NormalWeb"/>
        <w:rPr>
          <w:rFonts w:ascii="Aptos" w:hAnsi="Aptos"/>
        </w:rPr>
      </w:pPr>
      <w:r w:rsidRPr="00CC471A">
        <w:rPr>
          <w:rFonts w:ascii="Aptos" w:hAnsi="Aptos"/>
        </w:rPr>
        <w:t>PCCP will use and disclose personal information collected through the Homeless Management Information System (HMIS) only when permitted or required for the following purposes:</w:t>
      </w:r>
    </w:p>
    <w:p w14:paraId="5B14A3BA"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To Provide or Coordinate Services</w:t>
      </w:r>
      <w:r w:rsidRPr="00CC471A">
        <w:rPr>
          <w:rFonts w:ascii="Aptos" w:hAnsi="Aptos"/>
        </w:rPr>
        <w:br/>
        <w:t>To provide, coordinate, or facilitate services for an individual or household.</w:t>
      </w:r>
    </w:p>
    <w:p w14:paraId="41D9EEE9"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Payment or Reimbursement</w:t>
      </w:r>
      <w:r w:rsidRPr="00CC471A">
        <w:rPr>
          <w:rFonts w:ascii="Aptos" w:hAnsi="Aptos"/>
        </w:rPr>
        <w:br/>
        <w:t>To perform functions related to payment, reimbursement, or other financial activities associated with the services provided.</w:t>
      </w:r>
    </w:p>
    <w:p w14:paraId="60AF4067"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Administrative Functions</w:t>
      </w:r>
      <w:r w:rsidRPr="00CC471A">
        <w:rPr>
          <w:rFonts w:ascii="Aptos" w:hAnsi="Aptos"/>
        </w:rPr>
        <w:br/>
        <w:t>To carry out necessary administrative functions, including legal, auditing, personnel, planning, oversight, compliance, and management activities.</w:t>
      </w:r>
    </w:p>
    <w:p w14:paraId="3E468E81"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Research and Evaluation</w:t>
      </w:r>
      <w:r w:rsidRPr="00CC471A">
        <w:rPr>
          <w:rFonts w:ascii="Aptos" w:hAnsi="Aptos"/>
        </w:rPr>
        <w:br/>
        <w:t>For research, evaluation, or analysis when all information that could identify an individual has been removed.</w:t>
      </w:r>
    </w:p>
    <w:p w14:paraId="33D5B199"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Contractual Research</w:t>
      </w:r>
      <w:r w:rsidRPr="00CC471A">
        <w:rPr>
          <w:rFonts w:ascii="Aptos" w:hAnsi="Aptos"/>
        </w:rPr>
        <w:br/>
        <w:t>For research conducted under contract when appropriate privacy and confidentiality protections are in place.</w:t>
      </w:r>
    </w:p>
    <w:p w14:paraId="280B000B"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When Required or Permitted by Law</w:t>
      </w:r>
      <w:r w:rsidRPr="00CC471A">
        <w:rPr>
          <w:rFonts w:ascii="Aptos" w:hAnsi="Aptos"/>
        </w:rPr>
        <w:br/>
        <w:t>When disclosure is required or permitted by law and is limited to the information necessary to comply with the legal requirement. This may include circumstances involving a medical emergency, reporting a crime against PCCP staff or occurring on PCCP property, or preventing or responding to a serious and imminent threat to the health or safety of an individual or others, including an individual's attempt to harm themselves.</w:t>
      </w:r>
    </w:p>
    <w:p w14:paraId="490D6815"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Government Reporting Requirements</w:t>
      </w:r>
      <w:r w:rsidRPr="00CC471A">
        <w:rPr>
          <w:rFonts w:ascii="Aptos" w:hAnsi="Aptos"/>
        </w:rPr>
        <w:br/>
        <w:t>To meet applicable federal, state, or local government reporting and compliance requirements.</w:t>
      </w:r>
    </w:p>
    <w:p w14:paraId="63DA5CBF" w14:textId="77777777" w:rsidR="000B50A8" w:rsidRPr="00CC471A" w:rsidRDefault="000B50A8" w:rsidP="000B50A8">
      <w:pPr>
        <w:pStyle w:val="NormalWeb"/>
        <w:numPr>
          <w:ilvl w:val="0"/>
          <w:numId w:val="14"/>
        </w:numPr>
        <w:rPr>
          <w:rFonts w:ascii="Aptos" w:hAnsi="Aptos"/>
        </w:rPr>
      </w:pPr>
      <w:r w:rsidRPr="00CC471A">
        <w:rPr>
          <w:rStyle w:val="Strong"/>
          <w:rFonts w:ascii="Aptos" w:hAnsi="Aptos"/>
        </w:rPr>
        <w:t>Legal Proceedings</w:t>
      </w:r>
      <w:r w:rsidRPr="00CC471A">
        <w:rPr>
          <w:rFonts w:ascii="Aptos" w:hAnsi="Aptos"/>
        </w:rPr>
        <w:br/>
        <w:t>In response to a valid court order, warrant, subpoena, or other legal proceeding when disclosure is legally required or authorized.</w:t>
      </w:r>
    </w:p>
    <w:p w14:paraId="2A78EC39" w14:textId="0CB9DC41" w:rsidR="000B50A8" w:rsidRPr="00CC471A" w:rsidRDefault="00000000" w:rsidP="00CC471A">
      <w:pPr>
        <w:pStyle w:val="NormalWeb"/>
        <w:rPr>
          <w:rFonts w:ascii="Aptos" w:hAnsi="Aptos"/>
        </w:rPr>
      </w:pPr>
      <w:r w:rsidRPr="00CC471A">
        <w:rPr>
          <w:rFonts w:ascii="Aptos" w:hAnsi="Aptos"/>
          <w:b/>
          <w:sz w:val="22"/>
        </w:rPr>
        <w:t>YOUR INFORMATION RIGHTS:</w:t>
      </w:r>
    </w:p>
    <w:p w14:paraId="5C9D7649" w14:textId="03C15224" w:rsidR="000B50A8" w:rsidRPr="00CC471A" w:rsidRDefault="000B50A8" w:rsidP="000B50A8">
      <w:pPr>
        <w:spacing w:before="200" w:after="100"/>
        <w:rPr>
          <w:b/>
          <w:sz w:val="22"/>
        </w:rPr>
      </w:pPr>
      <w:r w:rsidRPr="00CC471A">
        <w:rPr>
          <w:rFonts w:eastAsia="Times New Roman" w:cs="Times New Roman"/>
          <w:b/>
          <w:bCs/>
          <w:sz w:val="27"/>
          <w:szCs w:val="27"/>
        </w:rPr>
        <w:lastRenderedPageBreak/>
        <w:t>Client Rights</w:t>
      </w:r>
    </w:p>
    <w:p w14:paraId="1FCFB10D"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As a client receiving services from Pettis County Community Partnership (PCCP), you have the following rights regarding your personal information and Homeless Management Information System (HMIS) record:</w:t>
      </w:r>
    </w:p>
    <w:p w14:paraId="7DC81417"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1. Access to Your Record</w:t>
      </w:r>
      <w:r w:rsidRPr="00CC471A">
        <w:rPr>
          <w:rFonts w:eastAsia="Times New Roman" w:cs="Times New Roman"/>
          <w:sz w:val="24"/>
          <w:szCs w:val="24"/>
        </w:rPr>
        <w:br/>
        <w:t>You have the right to review your HMIS record. Upon request, PCCP will assist you in accessing and reviewing your record within five (5) business days.</w:t>
      </w:r>
    </w:p>
    <w:p w14:paraId="7FB7A46C"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2. Request to Correct Your Record</w:t>
      </w:r>
      <w:r w:rsidRPr="00CC471A">
        <w:rPr>
          <w:rFonts w:eastAsia="Times New Roman" w:cs="Times New Roman"/>
          <w:sz w:val="24"/>
          <w:szCs w:val="24"/>
        </w:rPr>
        <w:br/>
        <w:t>You have the right to request corrections to your HMIS record if you believe the information is inaccurate, incomplete, or out of date. PCCP will review your request and, when appropriate, update the information to help ensure that your record remains accurate and is used fairly.</w:t>
      </w:r>
    </w:p>
    <w:p w14:paraId="432BBCFE"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3. Right to Decline to Provide Information</w:t>
      </w:r>
      <w:r w:rsidRPr="00CC471A">
        <w:rPr>
          <w:rFonts w:eastAsia="Times New Roman" w:cs="Times New Roman"/>
          <w:sz w:val="24"/>
          <w:szCs w:val="24"/>
        </w:rPr>
        <w:br/>
        <w:t>PCCP's ability to provide certain services may depend on receiving specific personal or identifying information. You have the right to decline to provide information; however, choosing not to provide required information may limit PCCP's ability to provide services or may result in services being denied when the information is necessary to meet program or funding requirements.</w:t>
      </w:r>
    </w:p>
    <w:p w14:paraId="7FFE3C8D"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4. PCCP's Right to Limit Access to a Record</w:t>
      </w:r>
      <w:r w:rsidRPr="00CC471A">
        <w:rPr>
          <w:rFonts w:eastAsia="Times New Roman" w:cs="Times New Roman"/>
          <w:sz w:val="24"/>
          <w:szCs w:val="24"/>
        </w:rPr>
        <w:br/>
        <w:t>In certain circumstances, PCCP may deny a request to inspect or copy personal information. This may occur when:</w:t>
      </w:r>
    </w:p>
    <w:p w14:paraId="5765FD15"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a. The information was compiled in reasonable anticipation of litigation or a similar legal proceeding;</w:t>
      </w:r>
    </w:p>
    <w:p w14:paraId="7EAB053D"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b. The information contains personal information about another individual, other than PCCP staff, that would be disclosed;</w:t>
      </w:r>
    </w:p>
    <w:p w14:paraId="01F4E39C"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c. The information was obtained from another source under a promise of confidentiality, and disclosure would identify that source; or</w:t>
      </w:r>
    </w:p>
    <w:p w14:paraId="2ACC8142"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d. Disclosure of the information would be reasonably likely to endanger the life or physical safety of an individual.</w:t>
      </w:r>
    </w:p>
    <w:p w14:paraId="0287938E"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5. Repeated or Harassing Requests</w:t>
      </w:r>
      <w:r w:rsidRPr="00CC471A">
        <w:rPr>
          <w:rFonts w:eastAsia="Times New Roman" w:cs="Times New Roman"/>
          <w:sz w:val="24"/>
          <w:szCs w:val="24"/>
        </w:rPr>
        <w:br/>
        <w:t>PCCP reserves the right to decline repeated, unreasonable, or harassing requests for access to or correction of records. If PCCP denies your request for access or correction, you will receive written documentation explaining the decision and the reason for the denial. A copy of this documentation will also be maintained in your client record.</w:t>
      </w:r>
    </w:p>
    <w:p w14:paraId="26345926"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6. Right to File a Grievance</w:t>
      </w:r>
      <w:r w:rsidRPr="00CC471A">
        <w:rPr>
          <w:rFonts w:eastAsia="Times New Roman" w:cs="Times New Roman"/>
          <w:sz w:val="24"/>
          <w:szCs w:val="24"/>
        </w:rPr>
        <w:br/>
        <w:t xml:space="preserve">You have the right to file a complaint or grievance if you believe your confidentiality or privacy </w:t>
      </w:r>
      <w:r w:rsidRPr="00CC471A">
        <w:rPr>
          <w:rFonts w:eastAsia="Times New Roman" w:cs="Times New Roman"/>
          <w:sz w:val="24"/>
          <w:szCs w:val="24"/>
        </w:rPr>
        <w:lastRenderedPageBreak/>
        <w:t>rights have been violated, if you have been denied appropriate access to your personal records, or if you believe your personal safety or well-being has been placed at risk or you have been harmed.</w:t>
      </w:r>
    </w:p>
    <w:p w14:paraId="414CC0E0" w14:textId="77777777" w:rsidR="000B50A8" w:rsidRPr="00CC471A" w:rsidRDefault="000B50A8" w:rsidP="000B50A8">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PCCP has established a formal grievance process for addressing these concerns. To file a complaint or grievance, please contact:</w:t>
      </w:r>
    </w:p>
    <w:p w14:paraId="01465186" w14:textId="3F3D4F23" w:rsidR="000B50A8"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Mari Asbury</w:t>
      </w:r>
      <w:r w:rsidR="000B50A8" w:rsidRPr="00CC471A">
        <w:rPr>
          <w:rFonts w:eastAsia="Times New Roman" w:cs="Times New Roman"/>
          <w:sz w:val="24"/>
          <w:szCs w:val="24"/>
        </w:rPr>
        <w:br/>
        <w:t>Pettis County Community Partnership (PCCP)</w:t>
      </w:r>
      <w:r w:rsidR="000B50A8" w:rsidRPr="00CC471A">
        <w:rPr>
          <w:rFonts w:eastAsia="Times New Roman" w:cs="Times New Roman"/>
          <w:sz w:val="24"/>
          <w:szCs w:val="24"/>
        </w:rPr>
        <w:br/>
        <w:t>Phone: (660) 827-0560</w:t>
      </w:r>
    </w:p>
    <w:p w14:paraId="03325887" w14:textId="77777777" w:rsidR="00CC471A" w:rsidRPr="00CC471A" w:rsidRDefault="00CC471A" w:rsidP="00CC471A">
      <w:pPr>
        <w:spacing w:before="100" w:beforeAutospacing="1" w:after="100" w:afterAutospacing="1" w:line="240" w:lineRule="auto"/>
        <w:outlineLvl w:val="1"/>
        <w:rPr>
          <w:rFonts w:eastAsia="Times New Roman" w:cs="Times New Roman"/>
          <w:b/>
          <w:bCs/>
          <w:sz w:val="36"/>
          <w:szCs w:val="36"/>
        </w:rPr>
      </w:pPr>
      <w:r w:rsidRPr="00CC471A">
        <w:rPr>
          <w:rFonts w:eastAsia="Times New Roman" w:cs="Times New Roman"/>
          <w:b/>
          <w:bCs/>
          <w:sz w:val="36"/>
          <w:szCs w:val="36"/>
        </w:rPr>
        <w:t>HOW YOUR INFORMATION WILL BE KEPT SECURE</w:t>
      </w:r>
    </w:p>
    <w:p w14:paraId="3D7AD3CA"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Protecting the privacy, safety, and confidentiality of individuals receiving services from Pettis County Community Partnership (PCCP) is extremely important to us. PCCP uses a combination of staff training, policies, procedures, and security technology to protect your personal information.</w:t>
      </w:r>
    </w:p>
    <w:p w14:paraId="2C1BAE53"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PCCP takes the following measures to help keep your information safe and secure:</w:t>
      </w:r>
    </w:p>
    <w:p w14:paraId="3CFB6AA3"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Secure HMIS System</w:t>
      </w:r>
      <w:r w:rsidRPr="00CC471A">
        <w:rPr>
          <w:rFonts w:eastAsia="Times New Roman" w:cs="Times New Roman"/>
          <w:sz w:val="24"/>
          <w:szCs w:val="24"/>
        </w:rPr>
        <w:br/>
        <w:t>The HMIS software and technology used to maintain your information are designed with strong security protections to safeguard confidential information.</w:t>
      </w:r>
    </w:p>
    <w:p w14:paraId="1436C9CE"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Authorized Access Only</w:t>
      </w:r>
      <w:r w:rsidRPr="00CC471A">
        <w:rPr>
          <w:rFonts w:eastAsia="Times New Roman" w:cs="Times New Roman"/>
          <w:sz w:val="24"/>
          <w:szCs w:val="24"/>
        </w:rPr>
        <w:br/>
      </w:r>
      <w:proofErr w:type="spellStart"/>
      <w:r w:rsidRPr="00CC471A">
        <w:rPr>
          <w:rFonts w:eastAsia="Times New Roman" w:cs="Times New Roman"/>
          <w:sz w:val="24"/>
          <w:szCs w:val="24"/>
        </w:rPr>
        <w:t>Only</w:t>
      </w:r>
      <w:proofErr w:type="spellEnd"/>
      <w:r w:rsidRPr="00CC471A">
        <w:rPr>
          <w:rFonts w:eastAsia="Times New Roman" w:cs="Times New Roman"/>
          <w:sz w:val="24"/>
          <w:szCs w:val="24"/>
        </w:rPr>
        <w:t xml:space="preserve"> trained and authorized individuals will be permitted to enter, access, or view your personal information.</w:t>
      </w:r>
    </w:p>
    <w:p w14:paraId="14E8AE78"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Protection of Identifying Information in Reports</w:t>
      </w:r>
      <w:r w:rsidRPr="00CC471A">
        <w:rPr>
          <w:rFonts w:eastAsia="Times New Roman" w:cs="Times New Roman"/>
          <w:sz w:val="24"/>
          <w:szCs w:val="24"/>
        </w:rPr>
        <w:br/>
        <w:t>Your name and other information that could directly identify you will not be included in HMIS reports provided to local, state, or federal agencies unless disclosure is permitted or required by law.</w:t>
      </w:r>
    </w:p>
    <w:p w14:paraId="3D79E1C6"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Privacy and Confidentiality Training</w:t>
      </w:r>
      <w:r w:rsidRPr="00CC471A">
        <w:rPr>
          <w:rFonts w:eastAsia="Times New Roman" w:cs="Times New Roman"/>
          <w:sz w:val="24"/>
          <w:szCs w:val="24"/>
        </w:rPr>
        <w:br/>
        <w:t>Employees and authorized users receive training regarding privacy and confidentiality requirements and must agree to follow applicable privacy and security policies before accessing HMIS.</w:t>
      </w:r>
    </w:p>
    <w:p w14:paraId="07D73AE8"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Role-Based Access</w:t>
      </w:r>
      <w:r w:rsidRPr="00CC471A">
        <w:rPr>
          <w:rFonts w:eastAsia="Times New Roman" w:cs="Times New Roman"/>
          <w:sz w:val="24"/>
          <w:szCs w:val="24"/>
        </w:rPr>
        <w:br/>
        <w:t>HMIS access is limited based on an individual's job responsibilities. Users are only permitted to access the information necessary to perform their assigned duties.</w:t>
      </w:r>
    </w:p>
    <w:p w14:paraId="66FB7ED1"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Encryption and Secure Transmission</w:t>
      </w:r>
      <w:r w:rsidRPr="00CC471A">
        <w:rPr>
          <w:rFonts w:eastAsia="Times New Roman" w:cs="Times New Roman"/>
          <w:sz w:val="24"/>
          <w:szCs w:val="24"/>
        </w:rPr>
        <w:br/>
        <w:t>HMIS uses security technologies, including encryption, to help protect information while it is transmitted over the Internet and while sensitive information is stored.</w:t>
      </w:r>
    </w:p>
    <w:p w14:paraId="593CFC07"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Firewall and Network Security</w:t>
      </w:r>
      <w:r w:rsidRPr="00CC471A">
        <w:rPr>
          <w:rFonts w:eastAsia="Times New Roman" w:cs="Times New Roman"/>
          <w:sz w:val="24"/>
          <w:szCs w:val="24"/>
        </w:rPr>
        <w:br/>
        <w:t>The HMIS environment uses security measures such as firewalls and other safeguards designed to protect the system from unauthorized access, malicious software, and other security threats.</w:t>
      </w:r>
    </w:p>
    <w:p w14:paraId="139D8C29"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lastRenderedPageBreak/>
        <w:t>Physical Security</w:t>
      </w:r>
      <w:r w:rsidRPr="00CC471A">
        <w:rPr>
          <w:rFonts w:eastAsia="Times New Roman" w:cs="Times New Roman"/>
          <w:sz w:val="24"/>
          <w:szCs w:val="24"/>
        </w:rPr>
        <w:br/>
        <w:t>Systems and equipment used to maintain HMIS information are physically secured, and access is limited to authorized personnel.</w:t>
      </w:r>
    </w:p>
    <w:p w14:paraId="1E16BECA" w14:textId="77777777" w:rsidR="00CC471A" w:rsidRPr="00CC471A" w:rsidRDefault="00CC471A" w:rsidP="00CC471A">
      <w:pPr>
        <w:numPr>
          <w:ilvl w:val="0"/>
          <w:numId w:val="18"/>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System Administration and Confidentiality</w:t>
      </w:r>
      <w:r w:rsidRPr="00CC471A">
        <w:rPr>
          <w:rFonts w:eastAsia="Times New Roman" w:cs="Times New Roman"/>
          <w:sz w:val="24"/>
          <w:szCs w:val="24"/>
        </w:rPr>
        <w:br/>
        <w:t>HMIS system administrators and authorized agency personnel support the operation and maintenance of the database. Access to personal information by system administrators is limited to legitimate administrative, technical, security, and reporting purposes. Agreements and policies governing system administration require the protection and confidentiality of personal information.</w:t>
      </w:r>
    </w:p>
    <w:p w14:paraId="06EECD45" w14:textId="77777777" w:rsidR="00CC471A" w:rsidRPr="00CC471A" w:rsidRDefault="00CC471A" w:rsidP="00CC471A">
      <w:pPr>
        <w:spacing w:before="100" w:beforeAutospacing="1" w:after="100" w:afterAutospacing="1" w:line="240" w:lineRule="auto"/>
        <w:outlineLvl w:val="1"/>
        <w:rPr>
          <w:rFonts w:eastAsia="Times New Roman" w:cs="Times New Roman"/>
          <w:b/>
          <w:bCs/>
          <w:sz w:val="36"/>
          <w:szCs w:val="36"/>
        </w:rPr>
      </w:pPr>
      <w:r w:rsidRPr="00CC471A">
        <w:rPr>
          <w:rFonts w:eastAsia="Times New Roman" w:cs="Times New Roman"/>
          <w:b/>
          <w:bCs/>
          <w:sz w:val="36"/>
          <w:szCs w:val="36"/>
        </w:rPr>
        <w:t>BENEFITS OF HMIS AND AGENCY INFORMATION SHARING</w:t>
      </w:r>
    </w:p>
    <w:p w14:paraId="124585A5"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Information you provide to PCCP can help us and other participating agencies better understand community needs and continue providing important services to individuals and families.</w:t>
      </w:r>
    </w:p>
    <w:p w14:paraId="1024B98D"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When you allow PCCP to share appropriate information through HMIS, it can help create a more accurate understanding of the number of individuals receiving services and the types of assistance they need. This information may help PCCP and other agencies:</w:t>
      </w:r>
    </w:p>
    <w:p w14:paraId="6BEF08F2" w14:textId="77777777" w:rsidR="00CC471A" w:rsidRPr="00CC471A" w:rsidRDefault="00CC471A" w:rsidP="00CC471A">
      <w:pPr>
        <w:numPr>
          <w:ilvl w:val="0"/>
          <w:numId w:val="19"/>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Demonstrate the Need for Services</w:t>
      </w:r>
      <w:r w:rsidRPr="00CC471A">
        <w:rPr>
          <w:rFonts w:eastAsia="Times New Roman" w:cs="Times New Roman"/>
          <w:sz w:val="24"/>
          <w:szCs w:val="24"/>
        </w:rPr>
        <w:br/>
        <w:t>Better identify and demonstrate the need for housing, homelessness, and supportive services in our community.</w:t>
      </w:r>
    </w:p>
    <w:p w14:paraId="4C372AFE" w14:textId="77777777" w:rsidR="00CC471A" w:rsidRPr="00CC471A" w:rsidRDefault="00CC471A" w:rsidP="00CC471A">
      <w:pPr>
        <w:numPr>
          <w:ilvl w:val="0"/>
          <w:numId w:val="19"/>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Obtain Additional Resources</w:t>
      </w:r>
      <w:r w:rsidRPr="00CC471A">
        <w:rPr>
          <w:rFonts w:eastAsia="Times New Roman" w:cs="Times New Roman"/>
          <w:sz w:val="24"/>
          <w:szCs w:val="24"/>
        </w:rPr>
        <w:br/>
        <w:t>Strengthen applications for grants, funding, and other resources needed to provide services.</w:t>
      </w:r>
    </w:p>
    <w:p w14:paraId="7B792E82" w14:textId="77777777" w:rsidR="00CC471A" w:rsidRPr="00CC471A" w:rsidRDefault="00CC471A" w:rsidP="00CC471A">
      <w:pPr>
        <w:numPr>
          <w:ilvl w:val="0"/>
          <w:numId w:val="19"/>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Plan and Deliver Quality Services</w:t>
      </w:r>
      <w:r w:rsidRPr="00CC471A">
        <w:rPr>
          <w:rFonts w:eastAsia="Times New Roman" w:cs="Times New Roman"/>
          <w:sz w:val="24"/>
          <w:szCs w:val="24"/>
        </w:rPr>
        <w:br/>
        <w:t>Improve the coordination, planning, and delivery of services to you and your family.</w:t>
      </w:r>
    </w:p>
    <w:p w14:paraId="72FA2211" w14:textId="77777777" w:rsidR="00CC471A" w:rsidRPr="00CC471A" w:rsidRDefault="00CC471A" w:rsidP="00CC471A">
      <w:pPr>
        <w:numPr>
          <w:ilvl w:val="0"/>
          <w:numId w:val="19"/>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Improve Agency Services</w:t>
      </w:r>
      <w:r w:rsidRPr="00CC471A">
        <w:rPr>
          <w:rFonts w:eastAsia="Times New Roman" w:cs="Times New Roman"/>
          <w:sz w:val="24"/>
          <w:szCs w:val="24"/>
        </w:rPr>
        <w:br/>
        <w:t>Help PCCP evaluate and improve programs serving individuals and families experiencing homelessness or housing instability.</w:t>
      </w:r>
    </w:p>
    <w:p w14:paraId="00F9D54C" w14:textId="77777777" w:rsidR="00CC471A" w:rsidRPr="00CC471A" w:rsidRDefault="00CC471A" w:rsidP="00CC471A">
      <w:pPr>
        <w:numPr>
          <w:ilvl w:val="0"/>
          <w:numId w:val="19"/>
        </w:numPr>
        <w:spacing w:before="100" w:beforeAutospacing="1" w:after="100" w:afterAutospacing="1" w:line="240" w:lineRule="auto"/>
        <w:rPr>
          <w:rFonts w:eastAsia="Times New Roman" w:cs="Times New Roman"/>
          <w:sz w:val="24"/>
          <w:szCs w:val="24"/>
        </w:rPr>
      </w:pPr>
      <w:r w:rsidRPr="00CC471A">
        <w:rPr>
          <w:rFonts w:eastAsia="Times New Roman" w:cs="Times New Roman"/>
          <w:b/>
          <w:bCs/>
          <w:sz w:val="24"/>
          <w:szCs w:val="24"/>
        </w:rPr>
        <w:t>Meet Reporting Requirements</w:t>
      </w:r>
      <w:r w:rsidRPr="00CC471A">
        <w:rPr>
          <w:rFonts w:eastAsia="Times New Roman" w:cs="Times New Roman"/>
          <w:sz w:val="24"/>
          <w:szCs w:val="24"/>
        </w:rPr>
        <w:br/>
        <w:t>Maintain required statistics and submit appropriate reports to state and federal funders, including the U.S. Department of Housing and Urban Development (HUD).</w:t>
      </w:r>
    </w:p>
    <w:p w14:paraId="29CB9CD6" w14:textId="28665EAC" w:rsidR="00CC471A" w:rsidRPr="00CC471A" w:rsidRDefault="00CC471A" w:rsidP="00CC471A">
      <w:pPr>
        <w:spacing w:before="100" w:beforeAutospacing="1" w:after="100" w:afterAutospacing="1" w:line="240" w:lineRule="auto"/>
        <w:outlineLvl w:val="1"/>
        <w:rPr>
          <w:rFonts w:eastAsia="Times New Roman" w:cs="Times New Roman"/>
          <w:b/>
          <w:bCs/>
          <w:sz w:val="36"/>
          <w:szCs w:val="36"/>
        </w:rPr>
      </w:pPr>
      <w:r w:rsidRPr="00CC471A">
        <w:rPr>
          <w:rFonts w:eastAsia="Times New Roman" w:cs="Times New Roman"/>
          <w:b/>
          <w:bCs/>
          <w:sz w:val="36"/>
          <w:szCs w:val="36"/>
        </w:rPr>
        <w:t>COMPLIANCE WITH OTHER LAWS</w:t>
      </w:r>
    </w:p>
    <w:p w14:paraId="034C8AA9"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PCCP complies with applicable federal, state, and local laws governing privacy, confidentiality, and the protection of personal information. If you have questions about your legal rights or how a specific law may apply to your situation, you may wish to consult with an attorney.</w:t>
      </w:r>
    </w:p>
    <w:p w14:paraId="2B9937BA" w14:textId="77777777" w:rsidR="00CC471A" w:rsidRPr="00CC471A" w:rsidRDefault="00CC471A" w:rsidP="00CC471A">
      <w:pPr>
        <w:spacing w:before="100" w:beforeAutospacing="1" w:after="100" w:afterAutospacing="1" w:line="240" w:lineRule="auto"/>
        <w:outlineLvl w:val="1"/>
        <w:rPr>
          <w:rFonts w:eastAsia="Times New Roman" w:cs="Times New Roman"/>
          <w:b/>
          <w:bCs/>
          <w:sz w:val="36"/>
          <w:szCs w:val="36"/>
        </w:rPr>
      </w:pPr>
      <w:r w:rsidRPr="00CC471A">
        <w:rPr>
          <w:rFonts w:eastAsia="Times New Roman" w:cs="Times New Roman"/>
          <w:b/>
          <w:bCs/>
          <w:sz w:val="36"/>
          <w:szCs w:val="36"/>
        </w:rPr>
        <w:t>PRIVACY NOTICE AMENDMENTS</w:t>
      </w:r>
    </w:p>
    <w:p w14:paraId="2FFBA58A"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PCCP may update or amend this Privacy and Security Notice from time to time. Changes may apply to information collected before or after the effective date of an amendment, as permitted by applicable law.</w:t>
      </w:r>
    </w:p>
    <w:p w14:paraId="640A5B7C"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lastRenderedPageBreak/>
        <w:t>Any changes to this Privacy and Security Notice will be consistent with applicable federal privacy requirements and the standards governing HMIS implementation and operation.</w:t>
      </w:r>
    </w:p>
    <w:p w14:paraId="3AE89971" w14:textId="77777777" w:rsidR="00CC471A" w:rsidRPr="00CC471A" w:rsidRDefault="00CC471A" w:rsidP="00CC471A">
      <w:pPr>
        <w:spacing w:before="100" w:beforeAutospacing="1" w:after="100" w:afterAutospacing="1" w:line="240" w:lineRule="auto"/>
        <w:outlineLvl w:val="1"/>
        <w:rPr>
          <w:rFonts w:eastAsia="Times New Roman" w:cs="Times New Roman"/>
          <w:b/>
          <w:bCs/>
          <w:sz w:val="36"/>
          <w:szCs w:val="36"/>
        </w:rPr>
      </w:pPr>
      <w:r w:rsidRPr="00CC471A">
        <w:rPr>
          <w:rFonts w:eastAsia="Times New Roman" w:cs="Times New Roman"/>
          <w:b/>
          <w:bCs/>
          <w:sz w:val="36"/>
          <w:szCs w:val="36"/>
        </w:rPr>
        <w:t>WEBSITE</w:t>
      </w:r>
    </w:p>
    <w:p w14:paraId="0853489D" w14:textId="77777777" w:rsidR="00CC471A" w:rsidRPr="00CC471A" w:rsidRDefault="00CC471A" w:rsidP="00CC471A">
      <w:pPr>
        <w:spacing w:before="100" w:beforeAutospacing="1" w:after="100" w:afterAutospacing="1" w:line="240" w:lineRule="auto"/>
        <w:rPr>
          <w:rFonts w:eastAsia="Times New Roman" w:cs="Times New Roman"/>
          <w:sz w:val="24"/>
          <w:szCs w:val="24"/>
        </w:rPr>
      </w:pPr>
      <w:r w:rsidRPr="00CC471A">
        <w:rPr>
          <w:rFonts w:eastAsia="Times New Roman" w:cs="Times New Roman"/>
          <w:sz w:val="24"/>
          <w:szCs w:val="24"/>
        </w:rPr>
        <w:t>A current copy of the PCCP Privacy and Security Notice is available on our website:</w:t>
      </w:r>
    </w:p>
    <w:p w14:paraId="6A78AED6" w14:textId="21CDBA9F" w:rsidR="003C3529" w:rsidRDefault="00CC471A">
      <w:pPr>
        <w:spacing w:after="120" w:line="259" w:lineRule="auto"/>
        <w:rPr>
          <w:rFonts w:eastAsia="Times New Roman" w:cs="Times New Roman"/>
          <w:sz w:val="24"/>
          <w:szCs w:val="24"/>
        </w:rPr>
      </w:pPr>
      <w:hyperlink r:id="rId8" w:history="1">
        <w:r w:rsidRPr="00CC471A">
          <w:rPr>
            <w:rStyle w:val="Hyperlink"/>
            <w:rFonts w:eastAsia="Times New Roman" w:cs="Times New Roman"/>
            <w:sz w:val="24"/>
            <w:szCs w:val="24"/>
          </w:rPr>
          <w:t>www.pettiscountycommunitypartnership.com</w:t>
        </w:r>
      </w:hyperlink>
      <w:r w:rsidRPr="00CC471A">
        <w:rPr>
          <w:rFonts w:eastAsia="Times New Roman" w:cs="Times New Roman"/>
          <w:sz w:val="24"/>
          <w:szCs w:val="24"/>
        </w:rPr>
        <w:t xml:space="preserve"> </w:t>
      </w:r>
    </w:p>
    <w:p w14:paraId="47CC2A98" w14:textId="77777777" w:rsidR="00CC471A" w:rsidRDefault="00CC471A">
      <w:pPr>
        <w:spacing w:after="120" w:line="259" w:lineRule="auto"/>
        <w:rPr>
          <w:rFonts w:eastAsia="Times New Roman" w:cs="Times New Roman"/>
          <w:sz w:val="24"/>
          <w:szCs w:val="24"/>
        </w:rPr>
      </w:pPr>
    </w:p>
    <w:p w14:paraId="2EEE0260" w14:textId="77777777" w:rsidR="00CC471A" w:rsidRDefault="00CC471A">
      <w:pPr>
        <w:spacing w:after="120" w:line="259" w:lineRule="auto"/>
        <w:rPr>
          <w:rFonts w:eastAsia="Times New Roman" w:cs="Times New Roman"/>
          <w:sz w:val="24"/>
          <w:szCs w:val="24"/>
        </w:rPr>
      </w:pPr>
    </w:p>
    <w:p w14:paraId="0C23A99B" w14:textId="77777777" w:rsidR="00CC471A" w:rsidRDefault="00CC471A">
      <w:pPr>
        <w:spacing w:after="120" w:line="259" w:lineRule="auto"/>
        <w:rPr>
          <w:rFonts w:eastAsia="Times New Roman" w:cs="Times New Roman"/>
          <w:sz w:val="24"/>
          <w:szCs w:val="24"/>
        </w:rPr>
      </w:pPr>
    </w:p>
    <w:p w14:paraId="401C2FD4" w14:textId="77777777" w:rsidR="00CC471A" w:rsidRDefault="00CC471A">
      <w:pPr>
        <w:spacing w:after="120" w:line="259" w:lineRule="auto"/>
        <w:rPr>
          <w:rFonts w:eastAsia="Times New Roman" w:cs="Times New Roman"/>
          <w:sz w:val="24"/>
          <w:szCs w:val="24"/>
        </w:rPr>
      </w:pPr>
    </w:p>
    <w:p w14:paraId="4F77328F" w14:textId="77777777" w:rsidR="00CC471A" w:rsidRDefault="00CC471A">
      <w:pPr>
        <w:spacing w:after="120" w:line="259" w:lineRule="auto"/>
        <w:rPr>
          <w:rFonts w:eastAsia="Times New Roman" w:cs="Times New Roman"/>
          <w:sz w:val="24"/>
          <w:szCs w:val="24"/>
        </w:rPr>
      </w:pPr>
    </w:p>
    <w:p w14:paraId="3F36293A" w14:textId="77777777" w:rsidR="00CC471A" w:rsidRDefault="00CC471A">
      <w:pPr>
        <w:spacing w:after="120" w:line="259" w:lineRule="auto"/>
        <w:rPr>
          <w:rFonts w:eastAsia="Times New Roman" w:cs="Times New Roman"/>
          <w:sz w:val="24"/>
          <w:szCs w:val="24"/>
        </w:rPr>
      </w:pPr>
    </w:p>
    <w:p w14:paraId="5AEDBC6F" w14:textId="77777777" w:rsidR="00CC471A" w:rsidRDefault="00CC471A">
      <w:pPr>
        <w:spacing w:after="120" w:line="259" w:lineRule="auto"/>
        <w:rPr>
          <w:rFonts w:eastAsia="Times New Roman" w:cs="Times New Roman"/>
          <w:sz w:val="24"/>
          <w:szCs w:val="24"/>
        </w:rPr>
      </w:pPr>
    </w:p>
    <w:p w14:paraId="036630C2" w14:textId="77777777" w:rsidR="00CC471A" w:rsidRDefault="00CC471A">
      <w:pPr>
        <w:spacing w:after="120" w:line="259" w:lineRule="auto"/>
        <w:rPr>
          <w:rFonts w:eastAsia="Times New Roman" w:cs="Times New Roman"/>
          <w:sz w:val="24"/>
          <w:szCs w:val="24"/>
        </w:rPr>
      </w:pPr>
    </w:p>
    <w:p w14:paraId="1AA093CC" w14:textId="77777777" w:rsidR="00CC471A" w:rsidRDefault="00CC471A">
      <w:pPr>
        <w:spacing w:after="120" w:line="259" w:lineRule="auto"/>
        <w:rPr>
          <w:rFonts w:eastAsia="Times New Roman" w:cs="Times New Roman"/>
          <w:sz w:val="24"/>
          <w:szCs w:val="24"/>
        </w:rPr>
      </w:pPr>
    </w:p>
    <w:p w14:paraId="084398B4" w14:textId="77777777" w:rsidR="00CC471A" w:rsidRDefault="00CC471A">
      <w:pPr>
        <w:spacing w:after="120" w:line="259" w:lineRule="auto"/>
        <w:rPr>
          <w:rFonts w:eastAsia="Times New Roman" w:cs="Times New Roman"/>
          <w:sz w:val="24"/>
          <w:szCs w:val="24"/>
        </w:rPr>
      </w:pPr>
    </w:p>
    <w:p w14:paraId="2A9A711A" w14:textId="77777777" w:rsidR="00CC471A" w:rsidRDefault="00CC471A">
      <w:pPr>
        <w:spacing w:after="120" w:line="259" w:lineRule="auto"/>
        <w:rPr>
          <w:rFonts w:eastAsia="Times New Roman" w:cs="Times New Roman"/>
          <w:sz w:val="24"/>
          <w:szCs w:val="24"/>
        </w:rPr>
      </w:pPr>
    </w:p>
    <w:p w14:paraId="34733B7A" w14:textId="77777777" w:rsidR="00CC471A" w:rsidRDefault="00CC471A">
      <w:pPr>
        <w:spacing w:after="120" w:line="259" w:lineRule="auto"/>
        <w:rPr>
          <w:rFonts w:eastAsia="Times New Roman" w:cs="Times New Roman"/>
          <w:sz w:val="24"/>
          <w:szCs w:val="24"/>
        </w:rPr>
      </w:pPr>
    </w:p>
    <w:p w14:paraId="58ECEC49" w14:textId="77777777" w:rsidR="00CC471A" w:rsidRDefault="00CC471A">
      <w:pPr>
        <w:spacing w:after="120" w:line="259" w:lineRule="auto"/>
        <w:rPr>
          <w:rFonts w:eastAsia="Times New Roman" w:cs="Times New Roman"/>
          <w:sz w:val="24"/>
          <w:szCs w:val="24"/>
        </w:rPr>
      </w:pPr>
    </w:p>
    <w:p w14:paraId="4DAE2A0E" w14:textId="77777777" w:rsidR="00CC471A" w:rsidRDefault="00CC471A">
      <w:pPr>
        <w:spacing w:after="120" w:line="259" w:lineRule="auto"/>
        <w:rPr>
          <w:rFonts w:eastAsia="Times New Roman" w:cs="Times New Roman"/>
          <w:sz w:val="24"/>
          <w:szCs w:val="24"/>
        </w:rPr>
      </w:pPr>
    </w:p>
    <w:p w14:paraId="117BEC10" w14:textId="77777777" w:rsidR="00CC471A" w:rsidRDefault="00CC471A">
      <w:pPr>
        <w:spacing w:after="120" w:line="259" w:lineRule="auto"/>
        <w:rPr>
          <w:rFonts w:eastAsia="Times New Roman" w:cs="Times New Roman"/>
          <w:sz w:val="24"/>
          <w:szCs w:val="24"/>
        </w:rPr>
      </w:pPr>
    </w:p>
    <w:p w14:paraId="4A5A86F7" w14:textId="77777777" w:rsidR="00CC471A" w:rsidRDefault="00CC471A">
      <w:pPr>
        <w:spacing w:after="120" w:line="259" w:lineRule="auto"/>
        <w:rPr>
          <w:rFonts w:eastAsia="Times New Roman" w:cs="Times New Roman"/>
          <w:sz w:val="24"/>
          <w:szCs w:val="24"/>
        </w:rPr>
      </w:pP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p>
    <w:p w14:paraId="15C6D26B" w14:textId="77777777" w:rsidR="00CC471A" w:rsidRDefault="00CC471A">
      <w:pPr>
        <w:spacing w:after="120" w:line="259" w:lineRule="auto"/>
        <w:rPr>
          <w:rFonts w:eastAsia="Times New Roman" w:cs="Times New Roman"/>
          <w:sz w:val="24"/>
          <w:szCs w:val="24"/>
        </w:rPr>
      </w:pPr>
    </w:p>
    <w:p w14:paraId="488BD685" w14:textId="77777777" w:rsidR="00CC471A" w:rsidRDefault="00CC471A">
      <w:pPr>
        <w:spacing w:after="120" w:line="259" w:lineRule="auto"/>
        <w:rPr>
          <w:rFonts w:eastAsia="Times New Roman" w:cs="Times New Roman"/>
          <w:sz w:val="24"/>
          <w:szCs w:val="24"/>
        </w:rPr>
      </w:pPr>
    </w:p>
    <w:p w14:paraId="32DBA287" w14:textId="77777777" w:rsidR="00CC471A" w:rsidRDefault="00CC471A">
      <w:pPr>
        <w:spacing w:after="120" w:line="259" w:lineRule="auto"/>
        <w:rPr>
          <w:rFonts w:eastAsia="Times New Roman" w:cs="Times New Roman"/>
          <w:sz w:val="24"/>
          <w:szCs w:val="24"/>
        </w:rPr>
      </w:pPr>
    </w:p>
    <w:p w14:paraId="523725C6" w14:textId="77777777" w:rsidR="00CC471A" w:rsidRDefault="00CC471A">
      <w:pPr>
        <w:spacing w:after="120" w:line="259" w:lineRule="auto"/>
        <w:rPr>
          <w:rFonts w:eastAsia="Times New Roman" w:cs="Times New Roman"/>
          <w:sz w:val="24"/>
          <w:szCs w:val="24"/>
        </w:rPr>
      </w:pPr>
    </w:p>
    <w:p w14:paraId="27E67604" w14:textId="77777777" w:rsidR="00CC471A" w:rsidRDefault="00CC471A">
      <w:pPr>
        <w:spacing w:after="120" w:line="259" w:lineRule="auto"/>
        <w:rPr>
          <w:rFonts w:eastAsia="Times New Roman" w:cs="Times New Roman"/>
          <w:sz w:val="24"/>
          <w:szCs w:val="24"/>
        </w:rPr>
      </w:pPr>
    </w:p>
    <w:p w14:paraId="6F01143B" w14:textId="77777777" w:rsidR="00CC471A" w:rsidRDefault="00CC471A">
      <w:pPr>
        <w:spacing w:after="120" w:line="259" w:lineRule="auto"/>
        <w:rPr>
          <w:rFonts w:eastAsia="Times New Roman" w:cs="Times New Roman"/>
          <w:sz w:val="24"/>
          <w:szCs w:val="24"/>
        </w:rPr>
      </w:pPr>
    </w:p>
    <w:p w14:paraId="0AE98406" w14:textId="77777777" w:rsidR="00CC471A" w:rsidRDefault="00CC471A">
      <w:pPr>
        <w:spacing w:after="120" w:line="259" w:lineRule="auto"/>
        <w:rPr>
          <w:rFonts w:eastAsia="Times New Roman" w:cs="Times New Roman"/>
          <w:sz w:val="24"/>
          <w:szCs w:val="24"/>
        </w:rPr>
      </w:pPr>
    </w:p>
    <w:p w14:paraId="680392EA" w14:textId="77777777" w:rsidR="00CC471A" w:rsidRDefault="00CC471A">
      <w:pPr>
        <w:spacing w:after="120" w:line="259" w:lineRule="auto"/>
        <w:rPr>
          <w:rFonts w:eastAsia="Times New Roman" w:cs="Times New Roman"/>
          <w:sz w:val="24"/>
          <w:szCs w:val="24"/>
        </w:rPr>
      </w:pPr>
    </w:p>
    <w:p w14:paraId="7C47A1B8" w14:textId="6C281BBB" w:rsidR="00CC471A" w:rsidRDefault="00CC471A">
      <w:pPr>
        <w:spacing w:after="120" w:line="259" w:lineRule="auto"/>
        <w:rPr>
          <w:rFonts w:eastAsia="Times New Roman" w:cs="Times New Roman"/>
          <w:sz w:val="24"/>
          <w:szCs w:val="24"/>
        </w:rPr>
      </w:pPr>
      <w:r>
        <w:rPr>
          <w:rFonts w:eastAsia="Times New Roman" w:cs="Times New Roman"/>
          <w:sz w:val="24"/>
          <w:szCs w:val="24"/>
        </w:rPr>
        <w:t>Revised 08/2026</w:t>
      </w:r>
    </w:p>
    <w:p w14:paraId="33BC22B2" w14:textId="77777777" w:rsidR="00CC471A" w:rsidRDefault="00CC471A">
      <w:pPr>
        <w:spacing w:after="120" w:line="259" w:lineRule="auto"/>
        <w:rPr>
          <w:rFonts w:eastAsia="Times New Roman" w:cs="Times New Roman"/>
          <w:sz w:val="24"/>
          <w:szCs w:val="24"/>
        </w:rPr>
      </w:pPr>
    </w:p>
    <w:p w14:paraId="3813C7D4" w14:textId="77777777" w:rsidR="00CC471A" w:rsidRDefault="00CC471A">
      <w:pPr>
        <w:spacing w:after="120" w:line="259" w:lineRule="auto"/>
        <w:rPr>
          <w:rFonts w:eastAsia="Times New Roman" w:cs="Times New Roman"/>
          <w:sz w:val="24"/>
          <w:szCs w:val="24"/>
        </w:rPr>
      </w:pPr>
    </w:p>
    <w:p w14:paraId="34A54418" w14:textId="77777777" w:rsidR="00CC471A" w:rsidRDefault="00CC471A">
      <w:pPr>
        <w:spacing w:after="120" w:line="259" w:lineRule="auto"/>
        <w:rPr>
          <w:rFonts w:eastAsia="Times New Roman" w:cs="Times New Roman"/>
          <w:sz w:val="24"/>
          <w:szCs w:val="24"/>
        </w:rPr>
      </w:pPr>
    </w:p>
    <w:p w14:paraId="7368EB5D" w14:textId="77777777" w:rsidR="00CC471A" w:rsidRDefault="00CC471A">
      <w:pPr>
        <w:spacing w:after="120" w:line="259" w:lineRule="auto"/>
        <w:rPr>
          <w:rFonts w:eastAsia="Times New Roman" w:cs="Times New Roman"/>
          <w:sz w:val="24"/>
          <w:szCs w:val="24"/>
        </w:rPr>
      </w:pPr>
    </w:p>
    <w:p w14:paraId="5994A5D5" w14:textId="77777777" w:rsidR="00CC471A" w:rsidRDefault="00CC471A">
      <w:pPr>
        <w:spacing w:after="120" w:line="259" w:lineRule="auto"/>
        <w:rPr>
          <w:rFonts w:eastAsia="Times New Roman" w:cs="Times New Roman"/>
          <w:sz w:val="24"/>
          <w:szCs w:val="24"/>
        </w:rPr>
      </w:pPr>
    </w:p>
    <w:p w14:paraId="4DB2F8CD" w14:textId="77777777" w:rsidR="00CC471A" w:rsidRDefault="00CC471A">
      <w:pPr>
        <w:spacing w:after="120" w:line="259" w:lineRule="auto"/>
        <w:rPr>
          <w:rFonts w:eastAsia="Times New Roman" w:cs="Times New Roman"/>
          <w:sz w:val="24"/>
          <w:szCs w:val="24"/>
        </w:rPr>
      </w:pPr>
    </w:p>
    <w:p w14:paraId="1BFEF332" w14:textId="77777777" w:rsidR="00CC471A" w:rsidRDefault="00CC471A">
      <w:pPr>
        <w:spacing w:after="120" w:line="259" w:lineRule="auto"/>
        <w:rPr>
          <w:rFonts w:eastAsia="Times New Roman" w:cs="Times New Roman"/>
          <w:sz w:val="24"/>
          <w:szCs w:val="24"/>
        </w:rPr>
      </w:pPr>
    </w:p>
    <w:p w14:paraId="72801B4F" w14:textId="77777777" w:rsidR="00CC471A" w:rsidRDefault="00CC471A">
      <w:pPr>
        <w:spacing w:after="120" w:line="259" w:lineRule="auto"/>
        <w:rPr>
          <w:rFonts w:eastAsia="Times New Roman" w:cs="Times New Roman"/>
          <w:sz w:val="24"/>
          <w:szCs w:val="24"/>
        </w:rPr>
      </w:pPr>
    </w:p>
    <w:p w14:paraId="3EE869D8" w14:textId="77777777" w:rsidR="00CC471A" w:rsidRDefault="00CC471A">
      <w:pPr>
        <w:spacing w:after="120" w:line="259" w:lineRule="auto"/>
        <w:rPr>
          <w:rFonts w:eastAsia="Times New Roman" w:cs="Times New Roman"/>
          <w:sz w:val="24"/>
          <w:szCs w:val="24"/>
        </w:rPr>
      </w:pPr>
    </w:p>
    <w:p w14:paraId="034E006F" w14:textId="77777777" w:rsidR="00CC471A" w:rsidRDefault="00CC471A">
      <w:pPr>
        <w:spacing w:after="120" w:line="259" w:lineRule="auto"/>
        <w:rPr>
          <w:rFonts w:eastAsia="Times New Roman" w:cs="Times New Roman"/>
          <w:sz w:val="24"/>
          <w:szCs w:val="24"/>
        </w:rPr>
      </w:pPr>
    </w:p>
    <w:p w14:paraId="7D36B093" w14:textId="77777777" w:rsidR="00CC471A" w:rsidRDefault="00CC471A">
      <w:pPr>
        <w:spacing w:after="120" w:line="259" w:lineRule="auto"/>
        <w:rPr>
          <w:rFonts w:eastAsia="Times New Roman" w:cs="Times New Roman"/>
          <w:sz w:val="24"/>
          <w:szCs w:val="24"/>
        </w:rPr>
      </w:pPr>
    </w:p>
    <w:p w14:paraId="2A5A6089" w14:textId="77777777" w:rsidR="00CC471A" w:rsidRDefault="00CC471A">
      <w:pPr>
        <w:spacing w:after="120" w:line="259" w:lineRule="auto"/>
        <w:rPr>
          <w:rFonts w:eastAsia="Times New Roman" w:cs="Times New Roman"/>
          <w:sz w:val="24"/>
          <w:szCs w:val="24"/>
        </w:rPr>
      </w:pPr>
    </w:p>
    <w:p w14:paraId="03C4F7C1" w14:textId="77777777" w:rsidR="00CC471A" w:rsidRDefault="00CC471A">
      <w:pPr>
        <w:spacing w:after="120" w:line="259" w:lineRule="auto"/>
        <w:rPr>
          <w:rFonts w:eastAsia="Times New Roman" w:cs="Times New Roman"/>
          <w:sz w:val="24"/>
          <w:szCs w:val="24"/>
        </w:rPr>
      </w:pPr>
    </w:p>
    <w:p w14:paraId="4FB20677" w14:textId="77777777" w:rsidR="00CC471A" w:rsidRDefault="00CC471A">
      <w:pPr>
        <w:spacing w:after="120" w:line="259" w:lineRule="auto"/>
        <w:rPr>
          <w:rFonts w:eastAsia="Times New Roman" w:cs="Times New Roman"/>
          <w:sz w:val="24"/>
          <w:szCs w:val="24"/>
        </w:rPr>
      </w:pPr>
    </w:p>
    <w:p w14:paraId="01D64583" w14:textId="77777777" w:rsidR="00CC471A" w:rsidRDefault="00CC471A">
      <w:pPr>
        <w:spacing w:after="120" w:line="259" w:lineRule="auto"/>
        <w:rPr>
          <w:rFonts w:eastAsia="Times New Roman" w:cs="Times New Roman"/>
          <w:sz w:val="24"/>
          <w:szCs w:val="24"/>
        </w:rPr>
      </w:pPr>
    </w:p>
    <w:p w14:paraId="5FAAAB13" w14:textId="77777777" w:rsidR="00CC471A" w:rsidRDefault="00CC471A">
      <w:pPr>
        <w:spacing w:after="120" w:line="259" w:lineRule="auto"/>
        <w:rPr>
          <w:rFonts w:eastAsia="Times New Roman" w:cs="Times New Roman"/>
          <w:sz w:val="24"/>
          <w:szCs w:val="24"/>
        </w:rPr>
      </w:pPr>
    </w:p>
    <w:p w14:paraId="5351159E" w14:textId="77777777" w:rsidR="00CC471A" w:rsidRPr="00CC471A" w:rsidRDefault="00CC471A">
      <w:pPr>
        <w:spacing w:after="120" w:line="259" w:lineRule="auto"/>
      </w:pPr>
    </w:p>
    <w:sectPr w:rsidR="00CC471A" w:rsidRPr="00CC471A"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624C" w14:textId="77777777" w:rsidR="002C2BEE" w:rsidRDefault="002C2BEE">
      <w:pPr>
        <w:spacing w:after="0" w:line="240" w:lineRule="auto"/>
      </w:pPr>
      <w:r>
        <w:separator/>
      </w:r>
    </w:p>
  </w:endnote>
  <w:endnote w:type="continuationSeparator" w:id="0">
    <w:p w14:paraId="531CA3BC" w14:textId="77777777" w:rsidR="002C2BEE" w:rsidRDefault="002C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778560"/>
      <w:docPartObj>
        <w:docPartGallery w:val="Page Numbers (Bottom of Page)"/>
        <w:docPartUnique/>
      </w:docPartObj>
    </w:sdtPr>
    <w:sdtEndPr>
      <w:rPr>
        <w:noProof/>
      </w:rPr>
    </w:sdtEndPr>
    <w:sdtContent>
      <w:p w14:paraId="28B40728" w14:textId="5C2CB37C" w:rsidR="00431E4B" w:rsidRDefault="00431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C0EB46" w14:textId="329F6A0B" w:rsidR="003C3529" w:rsidRDefault="003C35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10D39" w14:textId="77777777" w:rsidR="002C2BEE" w:rsidRDefault="002C2BEE">
      <w:pPr>
        <w:spacing w:after="0" w:line="240" w:lineRule="auto"/>
      </w:pPr>
      <w:r>
        <w:separator/>
      </w:r>
    </w:p>
  </w:footnote>
  <w:footnote w:type="continuationSeparator" w:id="0">
    <w:p w14:paraId="08627E30" w14:textId="77777777" w:rsidR="002C2BEE" w:rsidRDefault="002C2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EE58" w14:textId="77777777" w:rsidR="003C3529" w:rsidRDefault="00000000">
    <w:pPr>
      <w:pStyle w:val="Header"/>
      <w:jc w:val="center"/>
    </w:pPr>
    <w:r>
      <w:rPr>
        <w:b/>
        <w:sz w:val="18"/>
      </w:rPr>
      <w:t>PETTIS COUNTY COMMUNITY PARTNERSHIP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DE0409A"/>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9FB0B26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4C1C29"/>
    <w:multiLevelType w:val="multilevel"/>
    <w:tmpl w:val="FAD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D04091"/>
    <w:multiLevelType w:val="hybridMultilevel"/>
    <w:tmpl w:val="9C3C2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6E4CF9"/>
    <w:multiLevelType w:val="multilevel"/>
    <w:tmpl w:val="FAD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4B0140"/>
    <w:multiLevelType w:val="multilevel"/>
    <w:tmpl w:val="FAD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66509C"/>
    <w:multiLevelType w:val="hybridMultilevel"/>
    <w:tmpl w:val="DECCEA88"/>
    <w:lvl w:ilvl="0" w:tplc="DE76D858">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664A07"/>
    <w:multiLevelType w:val="hybridMultilevel"/>
    <w:tmpl w:val="6A304F7A"/>
    <w:lvl w:ilvl="0" w:tplc="DE76D8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0530970">
    <w:abstractNumId w:val="8"/>
  </w:num>
  <w:num w:numId="2" w16cid:durableId="1446191510">
    <w:abstractNumId w:val="6"/>
  </w:num>
  <w:num w:numId="3" w16cid:durableId="1542131237">
    <w:abstractNumId w:val="5"/>
  </w:num>
  <w:num w:numId="4" w16cid:durableId="577597980">
    <w:abstractNumId w:val="4"/>
  </w:num>
  <w:num w:numId="5" w16cid:durableId="1578248721">
    <w:abstractNumId w:val="7"/>
  </w:num>
  <w:num w:numId="6" w16cid:durableId="1547257178">
    <w:abstractNumId w:val="3"/>
  </w:num>
  <w:num w:numId="7" w16cid:durableId="911088409">
    <w:abstractNumId w:val="2"/>
  </w:num>
  <w:num w:numId="8" w16cid:durableId="2052874418">
    <w:abstractNumId w:val="1"/>
  </w:num>
  <w:num w:numId="9" w16cid:durableId="1008757229">
    <w:abstractNumId w:val="0"/>
  </w:num>
  <w:num w:numId="10" w16cid:durableId="1663042812">
    <w:abstractNumId w:val="14"/>
  </w:num>
  <w:num w:numId="11" w16cid:durableId="2114472531">
    <w:abstractNumId w:val="10"/>
  </w:num>
  <w:num w:numId="12" w16cid:durableId="130632983">
    <w:abstractNumId w:val="13"/>
  </w:num>
  <w:num w:numId="13" w16cid:durableId="1194030964">
    <w:abstractNumId w:val="7"/>
  </w:num>
  <w:num w:numId="14" w16cid:durableId="1230118718">
    <w:abstractNumId w:val="9"/>
  </w:num>
  <w:num w:numId="15" w16cid:durableId="1680040689">
    <w:abstractNumId w:val="7"/>
  </w:num>
  <w:num w:numId="16" w16cid:durableId="2010400879">
    <w:abstractNumId w:val="3"/>
  </w:num>
  <w:num w:numId="17" w16cid:durableId="1164011401">
    <w:abstractNumId w:val="7"/>
  </w:num>
  <w:num w:numId="18" w16cid:durableId="412090808">
    <w:abstractNumId w:val="12"/>
  </w:num>
  <w:num w:numId="19" w16cid:durableId="9056496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0A8"/>
    <w:rsid w:val="0015074B"/>
    <w:rsid w:val="0029639D"/>
    <w:rsid w:val="002C2BEE"/>
    <w:rsid w:val="00326F90"/>
    <w:rsid w:val="003C3529"/>
    <w:rsid w:val="00431E4B"/>
    <w:rsid w:val="00A42F02"/>
    <w:rsid w:val="00AA1D8D"/>
    <w:rsid w:val="00B47730"/>
    <w:rsid w:val="00CB0664"/>
    <w:rsid w:val="00CC47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4F7561"/>
  <w14:defaultImageDpi w14:val="300"/>
  <w15:docId w15:val="{A6E64767-F2A2-4628-994B-831C2CF6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B50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C471A"/>
    <w:rPr>
      <w:color w:val="0000FF" w:themeColor="hyperlink"/>
      <w:u w:val="single"/>
    </w:rPr>
  </w:style>
  <w:style w:type="character" w:styleId="UnresolvedMention">
    <w:name w:val="Unresolved Mention"/>
    <w:basedOn w:val="DefaultParagraphFont"/>
    <w:uiPriority w:val="99"/>
    <w:semiHidden/>
    <w:unhideWhenUsed/>
    <w:rsid w:val="00CC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tiscountycommunitypartnershi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HMIS Privacy and Security Notice</vt:lpstr>
    </vt:vector>
  </TitlesOfParts>
  <Manager/>
  <Company/>
  <LinksUpToDate>false</LinksUpToDate>
  <CharactersWithSpaces>12467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HMIS Privacy and Security Notice</dc:title>
  <dc:subject>Pettis County Community Partnership</dc:subject>
  <dc:creator>Pettis County Community Partnership</dc:creator>
  <cp:keywords/>
  <dc:description>generated by python-docx</dc:description>
  <cp:lastModifiedBy>Mari Asbury</cp:lastModifiedBy>
  <cp:revision>2</cp:revision>
  <cp:lastPrinted>2026-08-13T12:30:00Z</cp:lastPrinted>
  <dcterms:created xsi:type="dcterms:W3CDTF">2026-08-13T12:34:00Z</dcterms:created>
  <dcterms:modified xsi:type="dcterms:W3CDTF">2026-08-13T12:34:00Z</dcterms:modified>
  <cp:category/>
</cp:coreProperties>
</file>